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55" w:line="259" w:lineRule="auto"/>
        <w:ind w:left="370" w:firstLine="0"/>
        <w:jc w:val="left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I. Zakres umiejętności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9" w:line="357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Umiejętności wymagane od uczestników Konkursu Przedmiotowego z Języka Angielskiego opisane są w podstawie programowej dla przedmiotu język angielski dla szkoły podstawowej. </w:t>
      </w:r>
    </w:p>
    <w:p w:rsidR="00000000" w:rsidDel="00000000" w:rsidP="00000000" w:rsidRDefault="00000000" w:rsidRPr="00000000" w14:paraId="00000003">
      <w:pPr>
        <w:numPr>
          <w:ilvl w:val="1"/>
          <w:numId w:val="2"/>
        </w:numPr>
        <w:ind w:left="709" w:hanging="439"/>
        <w:rPr/>
      </w:pPr>
      <w:r w:rsidDel="00000000" w:rsidR="00000000" w:rsidRPr="00000000">
        <w:rPr>
          <w:vertAlign w:val="baseline"/>
          <w:rtl w:val="0"/>
        </w:rPr>
        <w:t xml:space="preserve">Znajomość środków językowych (leksykalnych, gramatycznych, ortograficznych).</w:t>
      </w:r>
    </w:p>
    <w:p w:rsidR="00000000" w:rsidDel="00000000" w:rsidP="00000000" w:rsidRDefault="00000000" w:rsidRPr="00000000" w14:paraId="00000004">
      <w:pPr>
        <w:numPr>
          <w:ilvl w:val="1"/>
          <w:numId w:val="2"/>
        </w:numPr>
        <w:ind w:left="709" w:hanging="439"/>
        <w:rPr/>
      </w:pPr>
      <w:r w:rsidDel="00000000" w:rsidR="00000000" w:rsidRPr="00000000">
        <w:rPr>
          <w:vertAlign w:val="baseline"/>
          <w:rtl w:val="0"/>
        </w:rPr>
        <w:t xml:space="preserve">Rozumienie wypowiedzi.</w:t>
      </w:r>
    </w:p>
    <w:p w:rsidR="00000000" w:rsidDel="00000000" w:rsidP="00000000" w:rsidRDefault="00000000" w:rsidRPr="00000000" w14:paraId="00000005">
      <w:pPr>
        <w:numPr>
          <w:ilvl w:val="1"/>
          <w:numId w:val="2"/>
        </w:numPr>
        <w:ind w:left="709" w:hanging="439"/>
        <w:rPr/>
      </w:pPr>
      <w:r w:rsidDel="00000000" w:rsidR="00000000" w:rsidRPr="00000000">
        <w:rPr>
          <w:vertAlign w:val="baseline"/>
          <w:rtl w:val="0"/>
        </w:rPr>
        <w:t xml:space="preserve">Tworzenie wypowiedzi.</w:t>
      </w:r>
    </w:p>
    <w:p w:rsidR="00000000" w:rsidDel="00000000" w:rsidP="00000000" w:rsidRDefault="00000000" w:rsidRPr="00000000" w14:paraId="00000006">
      <w:pPr>
        <w:numPr>
          <w:ilvl w:val="1"/>
          <w:numId w:val="2"/>
        </w:numPr>
        <w:ind w:left="709" w:hanging="439"/>
        <w:rPr/>
      </w:pPr>
      <w:r w:rsidDel="00000000" w:rsidR="00000000" w:rsidRPr="00000000">
        <w:rPr>
          <w:vertAlign w:val="baseline"/>
          <w:rtl w:val="0"/>
        </w:rPr>
        <w:t xml:space="preserve">Reagowanie na wypowiedzi.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spacing w:after="691" w:lineRule="auto"/>
        <w:ind w:left="709" w:hanging="439"/>
        <w:rPr/>
      </w:pPr>
      <w:r w:rsidDel="00000000" w:rsidR="00000000" w:rsidRPr="00000000">
        <w:rPr>
          <w:vertAlign w:val="baseline"/>
          <w:rtl w:val="0"/>
        </w:rPr>
        <w:t xml:space="preserve">Przetwarzanie wypowiedzi.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248" w:lineRule="auto"/>
        <w:ind w:left="881" w:hanging="709"/>
        <w:rPr/>
      </w:pPr>
      <w:r w:rsidDel="00000000" w:rsidR="00000000" w:rsidRPr="00000000">
        <w:rPr>
          <w:vertAlign w:val="baseline"/>
          <w:rtl w:val="0"/>
        </w:rPr>
        <w:t xml:space="preserve">Znajomość środków językowych (leksykalnych, ortograficznych, ortograficznych).</w:t>
      </w:r>
    </w:p>
    <w:p w:rsidR="00000000" w:rsidDel="00000000" w:rsidP="00000000" w:rsidRDefault="00000000" w:rsidRPr="00000000" w14:paraId="00000009">
      <w:pPr>
        <w:spacing w:after="3" w:line="259" w:lineRule="auto"/>
        <w:ind w:left="-5" w:firstLine="0"/>
        <w:jc w:val="left"/>
        <w:rPr>
          <w:vertAlign w:val="baseline"/>
        </w:rPr>
      </w:pPr>
      <w:r w:rsidDel="00000000" w:rsidR="00000000" w:rsidRPr="00000000">
        <w:rPr>
          <w:i w:val="1"/>
          <w:u w:val="single"/>
          <w:vertAlign w:val="baseline"/>
          <w:rtl w:val="0"/>
        </w:rPr>
        <w:t xml:space="preserve">Zakres środków leksykalnych</w:t>
      </w:r>
      <w:r w:rsidDel="00000000" w:rsidR="00000000" w:rsidRPr="00000000">
        <w:rPr>
          <w:i w:val="1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59" w:lineRule="auto"/>
        <w:ind w:left="-1134" w:right="10632" w:firstLine="0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15.0" w:type="dxa"/>
        <w:jc w:val="left"/>
        <w:tblInd w:w="-140.0" w:type="dxa"/>
        <w:tblLayout w:type="fixed"/>
        <w:tblLook w:val="0000"/>
      </w:tblPr>
      <w:tblGrid>
        <w:gridCol w:w="8745"/>
        <w:gridCol w:w="1470"/>
        <w:tblGridChange w:id="0">
          <w:tblGrid>
            <w:gridCol w:w="8745"/>
            <w:gridCol w:w="1470"/>
          </w:tblGrid>
        </w:tblGridChange>
      </w:tblGrid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ZAKRES TEMATYCZNY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PIERWSZY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STOPIEŃ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CZŁOWIEK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F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dane personalne, wygląd zewnętrzny, okresy życia, cechy charakteru, uczucia i emocje, zainteresowania, rzeczy osobiste, umiejętności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MIEJSCE ZAMIESZKANIA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spacing w:after="0" w:line="259" w:lineRule="auto"/>
              <w:ind w:left="0" w:right="56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dom i jego okolica, pomieszczenia i wyposażenie domu, opis domu, prace domowe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6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EDUKACJA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7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szkoła i jej pomieszczenia, przedmioty nauczania, życie szkoły, uczenie się, przybory szkolne, oceny szkolne, zajęcia pozalekcyjne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A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PRACA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B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popularne zawody i związane z nimi czynności i obowiązki, miejsca pracy, wybór zawodu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ŻYCIE PRYWATNE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F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spacing w:after="0" w:line="259" w:lineRule="auto"/>
              <w:ind w:left="0" w:right="6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członkowie rodziny, koledzy, przyjaciele, czynności życia codziennego, formy spędzania czasu wolnego, określanie czasu, święta i uroczystości, styl życia, konflikty i problemy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ŻYWIENIE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3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artykuły spożywcze, lokale gastronomiczne, posiłki i ich przygotowywanie, nawyki żywieniowe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6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ZAKUPY I USŁUGI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rodzaje sklepów, towary i ich cechy, sprzedawanie i kupowanie, środki płatnicze, korzystanie z usług, promocje, wymiana i zwrot towaru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A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PODRÓŻOWANIE I TURYSTYKA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B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C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środki transportu i korzystanie z nich, orientacja w terenie, kierunki świata, zwiedzanie, baza noclegowa,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KULTURA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F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święta, obrzędy, tradycje i zwyczaje, dziedziny kultury, uczestnictwo w kulturze, twórcy i ich dzieła, media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SPORT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3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dyscypliny sportu, sprzęt sportowy, imprezy sportowe, uprawianie sportu, obiekty sportowe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6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ZDROWIE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7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samopoczucie, choroby, ich objawy i leczenie, higiena codzienna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9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A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NAUKA I TECHNIKA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B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korzystanie z podstawowych urządzeń technicznych i technologii informacyjno-komunikacyjnej, odkrycia naukowe, wynalazki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ŚWIAT PRZYRODY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F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0">
            <w:pPr>
              <w:spacing w:after="0" w:line="259" w:lineRule="auto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pogoda, rośliny i zwierzęta, krajobraz, pory roku, zagrożenia, ochrona środowiska naturalnego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ŻYCIE SPOŁECZNE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3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np. wydarzenia i zjawiska społeczne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3" w:line="259" w:lineRule="auto"/>
        <w:ind w:left="-5" w:firstLine="0"/>
        <w:jc w:val="left"/>
        <w:rPr>
          <w:i w:val="1"/>
          <w:u w:val="single"/>
          <w:vertAlign w:val="baseline"/>
        </w:rPr>
      </w:pPr>
      <w:r w:rsidDel="00000000" w:rsidR="00000000" w:rsidRPr="00000000">
        <w:rPr>
          <w:i w:val="1"/>
          <w:u w:val="single"/>
          <w:vertAlign w:val="baseline"/>
          <w:rtl w:val="0"/>
        </w:rPr>
        <w:t xml:space="preserve">Zakres środków gramatycznych</w:t>
      </w:r>
    </w:p>
    <w:p w:rsidR="00000000" w:rsidDel="00000000" w:rsidP="00000000" w:rsidRDefault="00000000" w:rsidRPr="00000000" w14:paraId="0000004E">
      <w:pPr>
        <w:spacing w:after="3" w:line="259" w:lineRule="auto"/>
        <w:ind w:left="-5" w:firstLine="0"/>
        <w:jc w:val="left"/>
        <w:rPr>
          <w:i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55.0" w:type="dxa"/>
        <w:jc w:val="left"/>
        <w:tblInd w:w="-140.0" w:type="dxa"/>
        <w:tblLayout w:type="fixed"/>
        <w:tblLook w:val="0000"/>
      </w:tblPr>
      <w:tblGrid>
        <w:gridCol w:w="8610"/>
        <w:gridCol w:w="1545"/>
        <w:tblGridChange w:id="0">
          <w:tblGrid>
            <w:gridCol w:w="8610"/>
            <w:gridCol w:w="1545"/>
          </w:tblGrid>
        </w:tblGridChange>
      </w:tblGrid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F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0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PIERWSZY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STOPIEŃ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PRZEDIMEK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3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4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Użycie przedimka nieokreślonego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6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Użycie przedimka określonego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7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8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Użycie przedimka zerowego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9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A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RZECZOWNIK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B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C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Tworzenie liczby mnogiej regularnej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D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Tworzenie liczby mnogiej nieregularnej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F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0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Rzeczowniki policzalne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Rzeczowniki niepoliczalne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3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4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Forma dzierżawcza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6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ZAIMEK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7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8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Zaimki osobowe w formie podmiotu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9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A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Zaimki osobowe w formie dopełnienia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B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C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Zaimki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one/ones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D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Zaimki dzierżawcze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F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0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Zaimki wskazujące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Zaimki pytające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3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4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Zaimki nieokreślone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76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PRZYMIOTNIK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77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8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Przymiotniki dzierżawcze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9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A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Regularne stopniowanie przymiotnika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B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C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Nieregularne stopniowanie przymiotnika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D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Użycie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so, such, how, too, not enough i what </w:t>
            </w:r>
            <w:r w:rsidDel="00000000" w:rsidR="00000000" w:rsidRPr="00000000">
              <w:rPr>
                <w:vertAlign w:val="baseline"/>
                <w:rtl w:val="0"/>
              </w:rPr>
              <w:t xml:space="preserve">z przymiotnikami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F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0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Szyk przymiotników w zdaniu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Przymiotniki złożone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3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84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LICZEBNIK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85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6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Liczebniki główne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7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8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Liczebniki porządkowe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9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8A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PRZYSŁÓWEK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8B">
            <w:pPr>
              <w:spacing w:after="16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C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Regularne stopniowanie przysłówków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D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E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Nieregularne stopniowanie przysłówków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F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0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Przysłówki czasu i miejsca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1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2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Przysłówki sposobu, stopnia i częstotliwości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3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4">
            <w:pPr>
              <w:spacing w:after="0" w:line="259" w:lineRule="auto"/>
              <w:ind w:lef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Tworzenie przysłówka od przymiotnika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5">
            <w:pPr>
              <w:spacing w:after="0" w:line="259" w:lineRule="auto"/>
              <w:ind w:left="36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spacing w:after="0" w:line="259" w:lineRule="auto"/>
        <w:ind w:left="-1134" w:right="10632" w:firstLine="0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035.0" w:type="dxa"/>
        <w:jc w:val="left"/>
        <w:tblInd w:w="-70.0" w:type="dxa"/>
        <w:tblLayout w:type="fixed"/>
        <w:tblLook w:val="0000"/>
      </w:tblPr>
      <w:tblGrid>
        <w:gridCol w:w="8595"/>
        <w:gridCol w:w="1440"/>
        <w:tblGridChange w:id="0">
          <w:tblGrid>
            <w:gridCol w:w="8595"/>
            <w:gridCol w:w="1440"/>
          </w:tblGrid>
        </w:tblGridChange>
      </w:tblGrid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7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Miejsce przysłówka w zdaniu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8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9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PRZYIMEK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B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Przyimki miejsca, kierunku, odległości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C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D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Przyimki czasu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E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F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Przyimki sposobu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0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1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Wyrażenia przyimkowe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2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3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SPÓJNIK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5">
            <w:pPr>
              <w:spacing w:after="0" w:line="259" w:lineRule="auto"/>
              <w:ind w:left="7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Spójniki: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and, or, because, if, unless, while, before, so, but, when, although, though, however, despite, 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6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7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CZASOWNIK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9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Bezokoliczniki i formy osobowe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A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B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Czasowniki posiłkowe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C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D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Czasowniki modalne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E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AF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Tryb rozkazujący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0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1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Czasowniki regularne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2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3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Czasowniki nieregularne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4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5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Imiesłów czynny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6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7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Imiesłów bierny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8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9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Question Tags </w:t>
            </w:r>
            <w:r w:rsidDel="00000000" w:rsidR="00000000" w:rsidRPr="00000000">
              <w:rPr>
                <w:vertAlign w:val="baseline"/>
                <w:rtl w:val="0"/>
              </w:rPr>
              <w:t xml:space="preserve">(pytania ogonkowe)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A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B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Czasowniki wyrażające uczucia, emocje, upodobania, chęci, stany i czynności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C">
            <w:pPr>
              <w:spacing w:after="0" w:line="259" w:lineRule="auto"/>
              <w:ind w:left="-21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     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D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Konstrukcja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„be going to”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E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F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Konstrukcja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„have to”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0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1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Konstrukcja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„would like to”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2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3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Strona czynna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4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5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Strona bierna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Passive</w:t>
            </w:r>
            <w:r w:rsidDel="00000000" w:rsidR="00000000" w:rsidRPr="00000000">
              <w:rPr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Voice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6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7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Czasowniki złożone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 (phrasal verbs)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8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9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SKŁADNIA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B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Zdanie pojedyncze: oznajmujące, pytające, przeczące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C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D">
            <w:pPr>
              <w:spacing w:after="0" w:line="259" w:lineRule="auto"/>
              <w:ind w:left="70" w:right="680" w:firstLine="0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Zdanie pojedyncze: oznajmujące, pytające, przeczące z użyciem czasów: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Present Simple, Present Continuous, Past Simple, Past Continuous, Present Perfect Simple, Present Perfect Continuous, Future Simple, Future Continuous, Past Perfect Simple, Past Perfect Continuous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E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F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Zdania z podmiotem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0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1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Zdania z podmiotem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there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2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3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Zdania z dwoma dopełnieniami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4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5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Zdania współrzędnie złożone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6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7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Pytania pośrednie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8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9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Zdania podrzędnie złożone:</w:t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B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- zdania warunkowe w 0 i 1 okresie warunkowym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C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D">
            <w:pPr>
              <w:spacing w:after="0" w:line="259" w:lineRule="auto"/>
              <w:ind w:left="7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- zdania warunkowe w 2 okresie warunkowym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E">
            <w:pPr>
              <w:spacing w:after="0" w:line="259" w:lineRule="auto"/>
              <w:ind w:left="43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vertAlign w:val="baseline"/>
                <w:rtl w:val="0"/>
              </w:rPr>
              <w:t xml:space="preserve">✔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F">
      <w:pPr>
        <w:numPr>
          <w:ilvl w:val="0"/>
          <w:numId w:val="3"/>
        </w:numPr>
        <w:spacing w:after="26" w:line="359" w:lineRule="auto"/>
        <w:ind w:left="881" w:hanging="709"/>
        <w:rPr/>
      </w:pPr>
      <w:r w:rsidDel="00000000" w:rsidR="00000000" w:rsidRPr="00000000">
        <w:rPr>
          <w:vertAlign w:val="baseline"/>
          <w:rtl w:val="0"/>
        </w:rPr>
        <w:t xml:space="preserve">Rozumienie standardowych wypowiedzi pisemnych, np. napisów informacyjnych, listów, broszur, ulotek reklamowych, jadłospisów, ogłoszeń, rozkładów jazdy, instrukcji obsługi, tekstów narracyjnych, prostych artykułów prasowych, w zakresie następujących umiejętności szczegółowych:</w:t>
      </w:r>
    </w:p>
    <w:p w:rsidR="00000000" w:rsidDel="00000000" w:rsidP="00000000" w:rsidRDefault="00000000" w:rsidRPr="00000000" w14:paraId="000000E0">
      <w:pPr>
        <w:numPr>
          <w:ilvl w:val="0"/>
          <w:numId w:val="4"/>
        </w:numPr>
        <w:spacing w:after="147" w:line="261" w:lineRule="auto"/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określanie głównej myśli tekstu,</w:t>
      </w:r>
    </w:p>
    <w:p w:rsidR="00000000" w:rsidDel="00000000" w:rsidP="00000000" w:rsidRDefault="00000000" w:rsidRPr="00000000" w14:paraId="000000E1">
      <w:pPr>
        <w:numPr>
          <w:ilvl w:val="0"/>
          <w:numId w:val="4"/>
        </w:numPr>
        <w:spacing w:after="147" w:line="261" w:lineRule="auto"/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określanie głównej myśli poszczególnych części tekstu,</w:t>
      </w:r>
    </w:p>
    <w:p w:rsidR="00000000" w:rsidDel="00000000" w:rsidP="00000000" w:rsidRDefault="00000000" w:rsidRPr="00000000" w14:paraId="000000E2">
      <w:pPr>
        <w:numPr>
          <w:ilvl w:val="0"/>
          <w:numId w:val="4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znajdowanie w tekście określonych informacji,</w:t>
      </w:r>
    </w:p>
    <w:p w:rsidR="00000000" w:rsidDel="00000000" w:rsidP="00000000" w:rsidRDefault="00000000" w:rsidRPr="00000000" w14:paraId="000000E3">
      <w:pPr>
        <w:numPr>
          <w:ilvl w:val="0"/>
          <w:numId w:val="4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określanie intencji nadawcy/autora tekstu,</w:t>
      </w:r>
    </w:p>
    <w:p w:rsidR="00000000" w:rsidDel="00000000" w:rsidP="00000000" w:rsidRDefault="00000000" w:rsidRPr="00000000" w14:paraId="000000E4">
      <w:pPr>
        <w:numPr>
          <w:ilvl w:val="0"/>
          <w:numId w:val="4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określanie kontekstu wypowiedzi (np. nadawcy, odbiorcy, formy tekstu),</w:t>
      </w:r>
    </w:p>
    <w:p w:rsidR="00000000" w:rsidDel="00000000" w:rsidP="00000000" w:rsidRDefault="00000000" w:rsidRPr="00000000" w14:paraId="000000E5">
      <w:pPr>
        <w:numPr>
          <w:ilvl w:val="0"/>
          <w:numId w:val="4"/>
        </w:numPr>
        <w:spacing w:after="277" w:line="388" w:lineRule="auto"/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rozpoznawanie związków pomiędzy poszczególnymi częściami tekstu,</w:t>
      </w:r>
    </w:p>
    <w:p w:rsidR="00000000" w:rsidDel="00000000" w:rsidP="00000000" w:rsidRDefault="00000000" w:rsidRPr="00000000" w14:paraId="000000E6">
      <w:pPr>
        <w:numPr>
          <w:ilvl w:val="0"/>
          <w:numId w:val="4"/>
        </w:numPr>
        <w:spacing w:after="277" w:line="388" w:lineRule="auto"/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rozróżnianie formalnego i nieformalnego stylu wypowiedzi.</w:t>
      </w:r>
    </w:p>
    <w:p w:rsidR="00000000" w:rsidDel="00000000" w:rsidP="00000000" w:rsidRDefault="00000000" w:rsidRPr="00000000" w14:paraId="000000E7">
      <w:pPr>
        <w:spacing w:line="360" w:lineRule="auto"/>
        <w:ind w:left="705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 Tworzenie wypowiedzi pisemnych, np. notatki, ogłoszenia, zaproszenia, pozdrowień, życzeń, wiadomości, ankiety, pocztówki, e-maila, opisu, listu prywatnego, listu formalnego, w zakresie następujących umiejętności szczegółowych:</w:t>
      </w:r>
    </w:p>
    <w:p w:rsidR="00000000" w:rsidDel="00000000" w:rsidP="00000000" w:rsidRDefault="00000000" w:rsidRPr="00000000" w14:paraId="000000E8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opisywanie ludzi, przedmiotów, miejsc, zjawisk i czynności,</w:t>
      </w:r>
    </w:p>
    <w:p w:rsidR="00000000" w:rsidDel="00000000" w:rsidP="00000000" w:rsidRDefault="00000000" w:rsidRPr="00000000" w14:paraId="000000E9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opisywanie wydarzeń życia codziennego,</w:t>
      </w:r>
    </w:p>
    <w:p w:rsidR="00000000" w:rsidDel="00000000" w:rsidP="00000000" w:rsidRDefault="00000000" w:rsidRPr="00000000" w14:paraId="000000EA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przedstawianie faktów z przeszłości i teraźniejszości,</w:t>
      </w:r>
    </w:p>
    <w:p w:rsidR="00000000" w:rsidDel="00000000" w:rsidP="00000000" w:rsidRDefault="00000000" w:rsidRPr="00000000" w14:paraId="000000EB">
      <w:pPr>
        <w:numPr>
          <w:ilvl w:val="0"/>
          <w:numId w:val="5"/>
        </w:numPr>
        <w:spacing w:after="147" w:line="261" w:lineRule="auto"/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relacjonowanie wydarzeń z przeszłości,</w:t>
      </w:r>
    </w:p>
    <w:p w:rsidR="00000000" w:rsidDel="00000000" w:rsidP="00000000" w:rsidRDefault="00000000" w:rsidRPr="00000000" w14:paraId="000000EC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wyrażanie i uzasadnianie swoich poglądów, uczuć, emocji,</w:t>
      </w:r>
    </w:p>
    <w:p w:rsidR="00000000" w:rsidDel="00000000" w:rsidP="00000000" w:rsidRDefault="00000000" w:rsidRPr="00000000" w14:paraId="000000ED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przedstawianie opinii swoich i innych osób,</w:t>
      </w:r>
    </w:p>
    <w:p w:rsidR="00000000" w:rsidDel="00000000" w:rsidP="00000000" w:rsidRDefault="00000000" w:rsidRPr="00000000" w14:paraId="000000EE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przedstawienie intencji, preferencji i życzeń,</w:t>
      </w:r>
    </w:p>
    <w:p w:rsidR="00000000" w:rsidDel="00000000" w:rsidP="00000000" w:rsidRDefault="00000000" w:rsidRPr="00000000" w14:paraId="000000EF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przedstawianie zalet i wad różnych rozwiązań i poglądów,</w:t>
      </w:r>
    </w:p>
    <w:p w:rsidR="00000000" w:rsidDel="00000000" w:rsidP="00000000" w:rsidRDefault="00000000" w:rsidRPr="00000000" w14:paraId="000000F0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opisywanie intencji, marzeń, nadziei i planów na przyszłość,</w:t>
      </w:r>
    </w:p>
    <w:p w:rsidR="00000000" w:rsidDel="00000000" w:rsidP="00000000" w:rsidRDefault="00000000" w:rsidRPr="00000000" w14:paraId="000000F1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opisywanie doświadczeń swoich i innych osób,</w:t>
      </w:r>
    </w:p>
    <w:p w:rsidR="00000000" w:rsidDel="00000000" w:rsidP="00000000" w:rsidRDefault="00000000" w:rsidRPr="00000000" w14:paraId="000000F2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prośba o radę i udzielanie rady,</w:t>
      </w:r>
    </w:p>
    <w:p w:rsidR="00000000" w:rsidDel="00000000" w:rsidP="00000000" w:rsidRDefault="00000000" w:rsidRPr="00000000" w14:paraId="000000F3">
      <w:pPr>
        <w:numPr>
          <w:ilvl w:val="0"/>
          <w:numId w:val="5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wyrażenie skargi, przeprosin,</w:t>
      </w:r>
    </w:p>
    <w:p w:rsidR="00000000" w:rsidDel="00000000" w:rsidP="00000000" w:rsidRDefault="00000000" w:rsidRPr="00000000" w14:paraId="000000F4">
      <w:pPr>
        <w:numPr>
          <w:ilvl w:val="0"/>
          <w:numId w:val="5"/>
        </w:numPr>
        <w:spacing w:after="553" w:lineRule="auto"/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stosowanie formalnego lub nieformalnego stylu wypowiedzi w zależności od sytuacji.</w:t>
      </w:r>
    </w:p>
    <w:p w:rsidR="00000000" w:rsidDel="00000000" w:rsidP="00000000" w:rsidRDefault="00000000" w:rsidRPr="00000000" w14:paraId="000000F5">
      <w:pPr>
        <w:spacing w:after="22" w:line="363" w:lineRule="auto"/>
        <w:ind w:left="705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4. Reagowanie na wypowiedzi w formie tekstu pisanego, w zakresie następujących umiejętności szczegółowych:</w:t>
      </w:r>
    </w:p>
    <w:p w:rsidR="00000000" w:rsidDel="00000000" w:rsidP="00000000" w:rsidRDefault="00000000" w:rsidRPr="00000000" w14:paraId="000000F6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nawiązywanie kontaktów towarzyskich,</w:t>
      </w:r>
    </w:p>
    <w:p w:rsidR="00000000" w:rsidDel="00000000" w:rsidP="00000000" w:rsidRDefault="00000000" w:rsidRPr="00000000" w14:paraId="000000F7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rozpoczęcie, prowadzenie i kończenie rozmowy,</w:t>
      </w:r>
    </w:p>
    <w:p w:rsidR="00000000" w:rsidDel="00000000" w:rsidP="00000000" w:rsidRDefault="00000000" w:rsidRPr="00000000" w14:paraId="000000F8">
      <w:pPr>
        <w:numPr>
          <w:ilvl w:val="0"/>
          <w:numId w:val="6"/>
        </w:numPr>
        <w:spacing w:after="147" w:line="261" w:lineRule="auto"/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stosowanie form grzecznościowych,</w:t>
      </w:r>
    </w:p>
    <w:p w:rsidR="00000000" w:rsidDel="00000000" w:rsidP="00000000" w:rsidRDefault="00000000" w:rsidRPr="00000000" w14:paraId="000000F9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uzyskiwanie i przekazywanie informacji i wyjaśnień,</w:t>
      </w:r>
    </w:p>
    <w:p w:rsidR="00000000" w:rsidDel="00000000" w:rsidP="00000000" w:rsidRDefault="00000000" w:rsidRPr="00000000" w14:paraId="000000FA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prowadzenie prostych negocjacji w sytuacjach życia codziennego,</w:t>
      </w:r>
    </w:p>
    <w:p w:rsidR="00000000" w:rsidDel="00000000" w:rsidP="00000000" w:rsidRDefault="00000000" w:rsidRPr="00000000" w14:paraId="000000FB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proponowanie, przyjmowanie i odrzucanie propozycji i sugestii,</w:t>
      </w:r>
    </w:p>
    <w:p w:rsidR="00000000" w:rsidDel="00000000" w:rsidP="00000000" w:rsidRDefault="00000000" w:rsidRPr="00000000" w14:paraId="000000FC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prośba o pozwolenie, udzielanie i odmawianie pozwolenia,</w:t>
      </w:r>
    </w:p>
    <w:p w:rsidR="00000000" w:rsidDel="00000000" w:rsidP="00000000" w:rsidRDefault="00000000" w:rsidRPr="00000000" w14:paraId="000000FD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wyrażanie swoich opinii, intencji, preferencji i życzeń,</w:t>
      </w:r>
    </w:p>
    <w:p w:rsidR="00000000" w:rsidDel="00000000" w:rsidP="00000000" w:rsidRDefault="00000000" w:rsidRPr="00000000" w14:paraId="000000FE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pytanie o opinie, preferencje i życzenia innych, zgadzanie się, sprzeciwianie się,</w:t>
      </w:r>
    </w:p>
    <w:p w:rsidR="00000000" w:rsidDel="00000000" w:rsidP="00000000" w:rsidRDefault="00000000" w:rsidRPr="00000000" w14:paraId="000000FF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wyrażanie swoich emocji,</w:t>
      </w:r>
    </w:p>
    <w:p w:rsidR="00000000" w:rsidDel="00000000" w:rsidP="00000000" w:rsidRDefault="00000000" w:rsidRPr="00000000" w14:paraId="00000100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prośba o radę i udzielanie rady,</w:t>
      </w:r>
    </w:p>
    <w:p w:rsidR="00000000" w:rsidDel="00000000" w:rsidP="00000000" w:rsidRDefault="00000000" w:rsidRPr="00000000" w14:paraId="00000101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wyrażanie prośby i podziękowania oraz zgody lub odmowy wykonania prośby,</w:t>
      </w:r>
    </w:p>
    <w:p w:rsidR="00000000" w:rsidDel="00000000" w:rsidP="00000000" w:rsidRDefault="00000000" w:rsidRPr="00000000" w14:paraId="00000102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wyrażanie skargi, przepraszanie, przyjmowanie przeprosin,</w:t>
      </w:r>
    </w:p>
    <w:p w:rsidR="00000000" w:rsidDel="00000000" w:rsidP="00000000" w:rsidRDefault="00000000" w:rsidRPr="00000000" w14:paraId="00000103">
      <w:pPr>
        <w:numPr>
          <w:ilvl w:val="0"/>
          <w:numId w:val="6"/>
        </w:numPr>
        <w:ind w:left="694" w:hanging="349"/>
        <w:rPr/>
      </w:pPr>
      <w:r w:rsidDel="00000000" w:rsidR="00000000" w:rsidRPr="00000000">
        <w:rPr>
          <w:vertAlign w:val="baseline"/>
          <w:rtl w:val="0"/>
        </w:rPr>
        <w:t xml:space="preserve">prośba o powtórzenie bądź wyjaśnienie (sprecyzowanie) tego, co powiedział rozmówca.</w:t>
      </w:r>
    </w:p>
    <w:p w:rsidR="00000000" w:rsidDel="00000000" w:rsidP="00000000" w:rsidRDefault="00000000" w:rsidRPr="00000000" w14:paraId="00000104">
      <w:pPr>
        <w:spacing w:after="273" w:line="360" w:lineRule="auto"/>
        <w:ind w:left="705" w:hanging="36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5. Przetwarzanie wypowiedzi pisemnych w zakresie umiejętności przekazywania w języku obcym informacji zawartych w materiałach wizualnych, np. wykresach, mapach, symbolach, piktogramach, reklamach oraz tekstach obcojęzycznych.</w:t>
      </w:r>
    </w:p>
    <w:p w:rsidR="00000000" w:rsidDel="00000000" w:rsidP="00000000" w:rsidRDefault="00000000" w:rsidRPr="00000000" w14:paraId="00000105">
      <w:pPr>
        <w:pStyle w:val="Heading1"/>
        <w:ind w:right="0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I</w:t>
      </w:r>
      <w:r w:rsidDel="00000000" w:rsidR="00000000" w:rsidRPr="00000000">
        <w:rPr>
          <w:rtl w:val="0"/>
        </w:rPr>
        <w:t xml:space="preserve">I</w:t>
      </w:r>
      <w:r w:rsidDel="00000000" w:rsidR="00000000" w:rsidRPr="00000000">
        <w:rPr>
          <w:b w:val="1"/>
          <w:vertAlign w:val="baseline"/>
          <w:rtl w:val="0"/>
        </w:rPr>
        <w:t xml:space="preserve">. Proponowana literatura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numPr>
          <w:ilvl w:val="0"/>
          <w:numId w:val="1"/>
        </w:numPr>
        <w:spacing w:after="23" w:line="363" w:lineRule="auto"/>
        <w:ind w:left="360" w:hanging="357"/>
        <w:rPr/>
      </w:pPr>
      <w:r w:rsidDel="00000000" w:rsidR="00000000" w:rsidRPr="00000000">
        <w:rPr>
          <w:vertAlign w:val="baseline"/>
          <w:rtl w:val="0"/>
        </w:rPr>
        <w:t xml:space="preserve">Podręczniki do nauczania języka angielskiego dla szkół podstawowych dopuszczone przez ministra właściwego do spraw oświaty i wychowania.</w:t>
      </w:r>
    </w:p>
    <w:p w:rsidR="00000000" w:rsidDel="00000000" w:rsidP="00000000" w:rsidRDefault="00000000" w:rsidRPr="00000000" w14:paraId="00000107">
      <w:pPr>
        <w:numPr>
          <w:ilvl w:val="0"/>
          <w:numId w:val="1"/>
        </w:numPr>
        <w:ind w:left="360" w:hanging="357"/>
        <w:rPr/>
      </w:pPr>
      <w:r w:rsidDel="00000000" w:rsidR="00000000" w:rsidRPr="00000000">
        <w:rPr>
          <w:vertAlign w:val="baseline"/>
          <w:rtl w:val="0"/>
        </w:rPr>
        <w:t xml:space="preserve">Materiały tematyczno-leksykalne oraz do nauki gramatyki np.: </w:t>
      </w:r>
    </w:p>
    <w:p w:rsidR="00000000" w:rsidDel="00000000" w:rsidP="00000000" w:rsidRDefault="00000000" w:rsidRPr="00000000" w14:paraId="00000108">
      <w:pPr>
        <w:numPr>
          <w:ilvl w:val="1"/>
          <w:numId w:val="1"/>
        </w:numPr>
        <w:ind w:left="1080" w:hanging="357"/>
        <w:rPr/>
      </w:pPr>
      <w:r w:rsidDel="00000000" w:rsidR="00000000" w:rsidRPr="00000000">
        <w:rPr>
          <w:vertAlign w:val="baseline"/>
          <w:rtl w:val="0"/>
        </w:rPr>
        <w:t xml:space="preserve">M.Vince, </w:t>
      </w:r>
      <w:r w:rsidDel="00000000" w:rsidR="00000000" w:rsidRPr="00000000">
        <w:rPr>
          <w:i w:val="1"/>
          <w:vertAlign w:val="baseline"/>
          <w:rtl w:val="0"/>
        </w:rPr>
        <w:t xml:space="preserve">Language Practice for First 5 ED</w:t>
      </w:r>
      <w:r w:rsidDel="00000000" w:rsidR="00000000" w:rsidRPr="00000000">
        <w:rPr>
          <w:vertAlign w:val="baseline"/>
          <w:rtl w:val="0"/>
        </w:rPr>
        <w:t xml:space="preserve">, Macmillan, rok wydania 2014,</w:t>
      </w:r>
    </w:p>
    <w:p w:rsidR="00000000" w:rsidDel="00000000" w:rsidP="00000000" w:rsidRDefault="00000000" w:rsidRPr="00000000" w14:paraId="00000109">
      <w:pPr>
        <w:numPr>
          <w:ilvl w:val="1"/>
          <w:numId w:val="1"/>
        </w:numPr>
        <w:ind w:left="1080" w:hanging="357"/>
        <w:rPr/>
      </w:pPr>
      <w:r w:rsidDel="00000000" w:rsidR="00000000" w:rsidRPr="00000000">
        <w:rPr>
          <w:vertAlign w:val="baseline"/>
          <w:rtl w:val="0"/>
        </w:rPr>
        <w:t xml:space="preserve">J.Dooley,V.Evans, </w:t>
      </w:r>
      <w:r w:rsidDel="00000000" w:rsidR="00000000" w:rsidRPr="00000000">
        <w:rPr>
          <w:i w:val="1"/>
          <w:vertAlign w:val="baseline"/>
          <w:rtl w:val="0"/>
        </w:rPr>
        <w:t xml:space="preserve">Grammarway 4, </w:t>
      </w:r>
      <w:r w:rsidDel="00000000" w:rsidR="00000000" w:rsidRPr="00000000">
        <w:rPr>
          <w:vertAlign w:val="baseline"/>
          <w:rtl w:val="0"/>
        </w:rPr>
        <w:t xml:space="preserve">Express Publishing, rok wydania 2013 i następne,</w:t>
      </w:r>
    </w:p>
    <w:p w:rsidR="00000000" w:rsidDel="00000000" w:rsidP="00000000" w:rsidRDefault="00000000" w:rsidRPr="00000000" w14:paraId="0000010A">
      <w:pPr>
        <w:numPr>
          <w:ilvl w:val="1"/>
          <w:numId w:val="1"/>
        </w:numPr>
        <w:spacing w:after="0" w:line="400" w:lineRule="auto"/>
        <w:ind w:left="1080" w:hanging="357"/>
        <w:rPr/>
      </w:pPr>
      <w:r w:rsidDel="00000000" w:rsidR="00000000" w:rsidRPr="00000000">
        <w:rPr>
          <w:vertAlign w:val="baseline"/>
          <w:rtl w:val="0"/>
        </w:rPr>
        <w:t xml:space="preserve">Praca zbiorowa, </w:t>
      </w:r>
      <w:r w:rsidDel="00000000" w:rsidR="00000000" w:rsidRPr="00000000">
        <w:rPr>
          <w:i w:val="1"/>
          <w:vertAlign w:val="baseline"/>
          <w:rtl w:val="0"/>
        </w:rPr>
        <w:t xml:space="preserve">Angielski Najważniejsze idiomy,</w:t>
      </w:r>
      <w:r w:rsidDel="00000000" w:rsidR="00000000" w:rsidRPr="00000000">
        <w:rPr>
          <w:vertAlign w:val="baseline"/>
          <w:rtl w:val="0"/>
        </w:rPr>
        <w:t xml:space="preserve"> Edgard, rok wydania 2019, </w:t>
      </w:r>
      <w:r w:rsidDel="00000000" w:rsidR="00000000" w:rsidRPr="00000000">
        <w:rPr>
          <w:rFonts w:ascii="Courier New" w:cs="Courier New" w:eastAsia="Courier New" w:hAnsi="Courier New"/>
          <w:vertAlign w:val="baseline"/>
          <w:rtl w:val="0"/>
        </w:rPr>
        <w:t xml:space="preserve">- </w:t>
      </w:r>
      <w:r w:rsidDel="00000000" w:rsidR="00000000" w:rsidRPr="00000000">
        <w:rPr>
          <w:vertAlign w:val="baseline"/>
          <w:rtl w:val="0"/>
        </w:rPr>
        <w:t xml:space="preserve">K.Wiśniewska, Angielski. </w:t>
      </w:r>
      <w:r w:rsidDel="00000000" w:rsidR="00000000" w:rsidRPr="00000000">
        <w:rPr>
          <w:i w:val="1"/>
          <w:vertAlign w:val="baseline"/>
          <w:rtl w:val="0"/>
        </w:rPr>
        <w:t xml:space="preserve">Najważniejsze kolokacje, </w:t>
      </w:r>
      <w:r w:rsidDel="00000000" w:rsidR="00000000" w:rsidRPr="00000000">
        <w:rPr>
          <w:vertAlign w:val="baseline"/>
          <w:rtl w:val="0"/>
        </w:rPr>
        <w:t xml:space="preserve">Edgard, rok wydania 2019.</w:t>
      </w:r>
    </w:p>
    <w:p w:rsidR="00000000" w:rsidDel="00000000" w:rsidP="00000000" w:rsidRDefault="00000000" w:rsidRPr="00000000" w14:paraId="0000010B">
      <w:pPr>
        <w:numPr>
          <w:ilvl w:val="0"/>
          <w:numId w:val="1"/>
        </w:numPr>
        <w:spacing w:after="23" w:line="363" w:lineRule="auto"/>
        <w:ind w:left="360" w:hanging="357"/>
        <w:rPr/>
      </w:pPr>
      <w:r w:rsidDel="00000000" w:rsidR="00000000" w:rsidRPr="00000000">
        <w:rPr>
          <w:vertAlign w:val="baseline"/>
          <w:rtl w:val="0"/>
        </w:rPr>
        <w:t xml:space="preserve">Słowniki języka angielskiego: Cambridge Dictionary, Oxford Learner`s Dictionary, Merriam Webster America`s Most Trusted Dictionary, Collins Dictionary.</w:t>
      </w:r>
    </w:p>
    <w:p w:rsidR="00000000" w:rsidDel="00000000" w:rsidP="00000000" w:rsidRDefault="00000000" w:rsidRPr="00000000" w14:paraId="0000010C">
      <w:pPr>
        <w:numPr>
          <w:ilvl w:val="0"/>
          <w:numId w:val="1"/>
        </w:numPr>
        <w:spacing w:after="0" w:lineRule="auto"/>
        <w:ind w:left="360" w:hanging="357"/>
        <w:rPr/>
      </w:pPr>
      <w:r w:rsidDel="00000000" w:rsidR="00000000" w:rsidRPr="00000000">
        <w:rPr>
          <w:vertAlign w:val="baseline"/>
          <w:rtl w:val="0"/>
        </w:rPr>
        <w:t xml:space="preserve">Czasopisma do nauki języka angielskiego.</w:t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5840" w:w="12240" w:orient="portrait"/>
      <w:pgMar w:bottom="1282" w:top="2001" w:left="1134" w:right="1608" w:header="869" w:footer="9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F">
    <w:pPr>
      <w:spacing w:after="0" w:line="259" w:lineRule="auto"/>
      <w:ind w:left="0" w:firstLine="0"/>
      <w:jc w:val="center"/>
      <w:rPr>
        <w:vertAlign w:val="baseline"/>
      </w:rPr>
    </w:pPr>
    <w:r w:rsidDel="00000000" w:rsidR="00000000" w:rsidRPr="00000000">
      <w:rPr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0">
    <w:pPr>
      <w:spacing w:after="0" w:line="259" w:lineRule="auto"/>
      <w:ind w:left="0" w:firstLine="0"/>
      <w:jc w:val="center"/>
      <w:rPr>
        <w:vertAlign w:val="baseline"/>
      </w:rPr>
    </w:pPr>
    <w:r w:rsidDel="00000000" w:rsidR="00000000" w:rsidRPr="00000000">
      <w:rPr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1">
    <w:pPr>
      <w:spacing w:after="0" w:line="259" w:lineRule="auto"/>
      <w:ind w:left="0" w:firstLine="0"/>
      <w:jc w:val="center"/>
      <w:rPr>
        <w:vertAlign w:val="baseline"/>
      </w:rPr>
    </w:pPr>
    <w:r w:rsidDel="00000000" w:rsidR="00000000" w:rsidRPr="00000000">
      <w:rPr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D">
    <w:pPr>
      <w:spacing w:after="0" w:line="238" w:lineRule="auto"/>
      <w:ind w:left="1140" w:firstLine="0"/>
      <w:jc w:val="center"/>
      <w:rPr>
        <w:vertAlign w:val="baseline"/>
      </w:rPr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631190</wp:posOffset>
          </wp:positionH>
          <wp:positionV relativeFrom="page">
            <wp:posOffset>551815</wp:posOffset>
          </wp:positionV>
          <wp:extent cx="577850" cy="640080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7850" cy="64008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vertAlign w:val="baseline"/>
        <w:rtl w:val="0"/>
      </w:rPr>
      <w:t xml:space="preserve">Konkursy przedmiotowe organizowane przez Śląskiego Kuratora Oświaty dla uczniów szkół podstawowych w roku szkolnym 2025/2026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E">
    <w:pPr>
      <w:spacing w:after="0" w:line="238" w:lineRule="auto"/>
      <w:ind w:left="1140" w:firstLine="0"/>
      <w:jc w:val="center"/>
      <w:rPr>
        <w:vertAlign w:val="baseline"/>
      </w:rPr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631190</wp:posOffset>
          </wp:positionH>
          <wp:positionV relativeFrom="page">
            <wp:posOffset>551815</wp:posOffset>
          </wp:positionV>
          <wp:extent cx="577850" cy="640080"/>
          <wp:effectExtent b="0" l="0" r="0" t="0"/>
          <wp:wrapSquare wrapText="bothSides" distB="0" distT="0" distL="114300" distR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7850" cy="64008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vertAlign w:val="baseline"/>
        <w:rtl w:val="0"/>
      </w:rPr>
      <w:t xml:space="preserve">Konkursy przedmiotowe organizowane przez Śląskiego Kuratora Oświaty dla uczniów szkół podstawowych w roku szkolnym 2025/2026</w: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2">
    <w:pPr>
      <w:jc w:val="center"/>
      <w:rPr/>
    </w:pPr>
    <w:r w:rsidDel="00000000" w:rsidR="00000000" w:rsidRPr="00000000">
      <w:rPr>
        <w:rtl w:val="0"/>
      </w:rPr>
      <w:t xml:space="preserve">Zakres wymagań na pierwszy stopień Wojewódzkiego Konkursu Przedmiotowego z Języka Angielskiego w Szkole Podstawowej nr 5 w Czeladzi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bullet"/>
      <w:lvlText w:val="-"/>
      <w:lvlJc w:val="left"/>
      <w:pPr>
        <w:ind w:left="1080" w:hanging="1080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03" w:hanging="1803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523" w:hanging="2523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243" w:hanging="3243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3963" w:hanging="3963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83" w:hanging="4683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403" w:hanging="5403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23" w:hanging="6123"/>
      </w:pPr>
      <w:rPr>
        <w:rFonts w:ascii="Courier New" w:cs="Courier New" w:eastAsia="Courier New" w:hAnsi="Courier New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709" w:hanging="709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350" w:hanging="135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070" w:hanging="207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2790" w:hanging="279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510" w:hanging="351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230" w:hanging="423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4950" w:hanging="495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5670" w:hanging="567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881" w:hanging="881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Times New Roman" w:cs="Times New Roman" w:eastAsia="Times New Roman" w:hAnsi="Times New Roman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✔"/>
      <w:lvlJc w:val="left"/>
      <w:pPr>
        <w:ind w:left="694" w:hanging="694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bullet"/>
      <w:lvlText w:val="□"/>
      <w:lvlJc w:val="left"/>
      <w:pPr>
        <w:ind w:left="1080" w:hanging="108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bullet"/>
      <w:lvlText w:val="□"/>
      <w:lvlJc w:val="left"/>
      <w:pPr>
        <w:ind w:left="3240" w:hanging="324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bullet"/>
      <w:lvlText w:val="□"/>
      <w:lvlJc w:val="left"/>
      <w:pPr>
        <w:ind w:left="5400" w:hanging="540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✔"/>
      <w:lvlJc w:val="left"/>
      <w:pPr>
        <w:ind w:left="694" w:hanging="694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bullet"/>
      <w:lvlText w:val="□"/>
      <w:lvlJc w:val="left"/>
      <w:pPr>
        <w:ind w:left="1080" w:hanging="108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bullet"/>
      <w:lvlText w:val="□"/>
      <w:lvlJc w:val="left"/>
      <w:pPr>
        <w:ind w:left="3240" w:hanging="324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bullet"/>
      <w:lvlText w:val="□"/>
      <w:lvlJc w:val="left"/>
      <w:pPr>
        <w:ind w:left="5400" w:hanging="540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✔"/>
      <w:lvlJc w:val="left"/>
      <w:pPr>
        <w:ind w:left="694" w:hanging="694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bullet"/>
      <w:lvlText w:val="□"/>
      <w:lvlJc w:val="left"/>
      <w:pPr>
        <w:ind w:left="1080" w:hanging="108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bullet"/>
      <w:lvlText w:val="□"/>
      <w:lvlJc w:val="left"/>
      <w:pPr>
        <w:ind w:left="3240" w:hanging="324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bullet"/>
      <w:lvlText w:val="□"/>
      <w:lvlJc w:val="left"/>
      <w:pPr>
        <w:ind w:left="5400" w:hanging="540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4"/>
        <w:szCs w:val="24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spacing w:after="136" w:line="269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3" w:before="0" w:line="265" w:lineRule="auto"/>
      <w:ind w:left="10" w:right="2" w:hanging="1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44.0" w:type="dxa"/>
        <w:left w:w="70.0" w:type="dxa"/>
        <w:bottom w:w="0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44.0" w:type="dxa"/>
        <w:left w:w="70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44.0" w:type="dxa"/>
        <w:left w:w="0.0" w:type="dxa"/>
        <w:bottom w:w="0.0" w:type="dxa"/>
        <w:right w:w="21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header" Target="header3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